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tabs>
          <w:tab w:val="left" w:pos="708" w:leader="none"/>
          <w:tab w:val="center" w:pos="4153" w:leader="none"/>
          <w:tab w:val="right" w:pos="8306" w:leader="none"/>
        </w:tabs>
        <w:spacing w:lineRule="auto" w:line="252"/>
        <w:ind w:left="5670" w:hanging="0"/>
        <w:jc w:val="right"/>
        <w:rPr>
          <w:b/>
          <w:b/>
          <w:spacing w:val="24"/>
          <w:szCs w:val="28"/>
        </w:rPr>
      </w:pPr>
      <w:r>
        <w:rPr>
          <w:b/>
          <w:spacing w:val="24"/>
          <w:szCs w:val="28"/>
        </w:rPr>
        <w:t>Проект</w:t>
      </w:r>
    </w:p>
    <w:p>
      <w:pPr>
        <w:pStyle w:val="2"/>
        <w:spacing w:lineRule="auto" w:line="240" w:before="0" w:after="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АДМИНИСТРАЦИЯ</w:t>
      </w:r>
    </w:p>
    <w:p>
      <w:pPr>
        <w:pStyle w:val="2"/>
        <w:spacing w:lineRule="auto" w:line="240" w:before="0" w:after="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ПОКРОВСКОГО</w:t>
      </w:r>
      <w:r>
        <w:rPr>
          <w:rFonts w:ascii="Times New Roman" w:hAnsi="Times New Roman"/>
          <w:color w:val="00000A"/>
          <w:sz w:val="28"/>
          <w:szCs w:val="28"/>
        </w:rPr>
        <w:t xml:space="preserve"> МУНИЦИПАЛЬНОГО ОБРАЗОВАНИЯ</w:t>
      </w:r>
    </w:p>
    <w:p>
      <w:pPr>
        <w:pStyle w:val="2"/>
        <w:spacing w:lineRule="auto" w:line="240" w:before="0" w:after="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ВОЛЬСКОГО МУНИЦИПАЛЬНОГО РАЙОНА</w:t>
        <w:br/>
        <w:t xml:space="preserve"> САРАТОВСКОЙ ОБЛАСТИ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>От ______________года                         №                               с. Покровка</w:t>
      </w:r>
    </w:p>
    <w:p>
      <w:pPr>
        <w:pStyle w:val="Style21"/>
        <w:jc w:val="left"/>
        <w:rPr>
          <w:szCs w:val="28"/>
        </w:rPr>
      </w:pPr>
      <w:r>
        <w:rPr>
          <w:szCs w:val="28"/>
        </w:rPr>
        <w:t xml:space="preserve"> </w:t>
      </w:r>
    </w:p>
    <w:p>
      <w:pPr>
        <w:pStyle w:val="Style21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Об утверждении</w:t>
      </w:r>
      <w:r>
        <w:rPr>
          <w:szCs w:val="28"/>
        </w:rPr>
        <w:t xml:space="preserve"> </w:t>
      </w:r>
      <w:r>
        <w:rPr>
          <w:b w:val="false"/>
          <w:szCs w:val="28"/>
        </w:rPr>
        <w:t xml:space="preserve">правил определения требований </w:t>
      </w:r>
    </w:p>
    <w:p>
      <w:pPr>
        <w:pStyle w:val="Style21"/>
        <w:jc w:val="left"/>
        <w:rPr/>
      </w:pPr>
      <w:r>
        <w:rPr>
          <w:b w:val="false"/>
          <w:szCs w:val="28"/>
        </w:rPr>
        <w:t xml:space="preserve">к закупаемым </w:t>
      </w:r>
      <w:r>
        <w:rPr>
          <w:b w:val="false"/>
        </w:rPr>
        <w:t xml:space="preserve">заказчиками </w:t>
      </w:r>
      <w:r>
        <w:rPr>
          <w:b w:val="false"/>
          <w:szCs w:val="28"/>
        </w:rPr>
        <w:t>отдельным видам товаров, работ, услуг (в том числе предельных цен товаров, работ, услуг)</w:t>
      </w:r>
    </w:p>
    <w:p>
      <w:pPr>
        <w:pStyle w:val="Normal"/>
        <w:rPr/>
      </w:pPr>
      <w:r>
        <w:rPr/>
      </w:r>
    </w:p>
    <w:p>
      <w:pPr>
        <w:pStyle w:val="1"/>
        <w:spacing w:before="0" w:after="0"/>
        <w:ind w:left="5670" w:firstLine="567"/>
        <w:jc w:val="both"/>
        <w:rPr>
          <w:rFonts w:ascii="Times New Roman" w:hAnsi="Times New Roman" w:cs="Times New Roman"/>
          <w:b w:val="false"/>
          <w:b w:val="false"/>
          <w:color w:val="FF0000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 соответствии со статьей 19 Федерального закона от 05.04.2013г.                   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Правительства Российской Федерации от 02 сентября 2015 г. N 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r>
        <w:rPr>
          <w:rFonts w:cs="Times New Roman" w:ascii="Times New Roman" w:hAnsi="Times New Roman"/>
          <w:b w:val="false"/>
        </w:rPr>
        <w:t xml:space="preserve">)»,  </w:t>
      </w:r>
      <w:r>
        <w:rPr>
          <w:rFonts w:cs="Times New Roman" w:ascii="Times New Roman" w:hAnsi="Times New Roman"/>
          <w:b w:val="false"/>
          <w:sz w:val="28"/>
          <w:szCs w:val="28"/>
          <w:highlight w:val="yellow"/>
        </w:rPr>
        <w:t xml:space="preserve">постановлением </w:t>
      </w:r>
      <w:r>
        <w:rPr>
          <w:rFonts w:cs="Times New Roman" w:ascii="Times New Roman" w:hAnsi="Times New Roman"/>
          <w:b w:val="false"/>
          <w:color w:val="FF0000"/>
          <w:sz w:val="28"/>
          <w:szCs w:val="28"/>
          <w:highlight w:val="yellow"/>
        </w:rPr>
        <w:t xml:space="preserve"> Покровского </w:t>
      </w:r>
      <w:r>
        <w:rPr>
          <w:rFonts w:cs="Times New Roman" w:ascii="Times New Roman" w:hAnsi="Times New Roman"/>
          <w:b w:val="false"/>
          <w:sz w:val="28"/>
          <w:szCs w:val="28"/>
          <w:highlight w:val="yellow"/>
        </w:rPr>
        <w:t xml:space="preserve"> муниципального образования от _______г. № _____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и ст. </w:t>
      </w:r>
      <w:r>
        <w:rPr>
          <w:rFonts w:cs="Times New Roman" w:ascii="Times New Roman" w:hAnsi="Times New Roman"/>
          <w:b w:val="false"/>
          <w:bCs w:val="false"/>
          <w:color w:val="FF0000"/>
          <w:sz w:val="28"/>
          <w:szCs w:val="28"/>
        </w:rPr>
        <w:t>30 Устава Покровского  муниципального образования</w:t>
      </w:r>
      <w:r>
        <w:rPr>
          <w:rFonts w:cs="Times New Roman" w:ascii="Times New Roman" w:hAnsi="Times New Roman"/>
          <w:b w:val="false"/>
          <w:color w:val="FF0000"/>
          <w:sz w:val="28"/>
          <w:szCs w:val="28"/>
        </w:rPr>
        <w:t xml:space="preserve"> ПОСТАНОВЛЯЮ:</w:t>
      </w:r>
    </w:p>
    <w:p>
      <w:pPr>
        <w:pStyle w:val="Normal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Утвердить правила определения требований к закупаемым </w:t>
      </w:r>
      <w:r>
        <w:rPr/>
        <w:t>заказчиками</w:t>
      </w:r>
      <w:bookmarkStart w:id="0" w:name="sub_1"/>
      <w:bookmarkEnd w:id="0"/>
      <w:r>
        <w:rPr>
          <w:rFonts w:cs="Times New Roman"/>
          <w:szCs w:val="28"/>
        </w:rPr>
        <w:t xml:space="preserve"> отдельным видам товаров, работ, услуг (в том числе предельные цены товаров, работ, услуг согласно приложения.</w:t>
      </w:r>
    </w:p>
    <w:p>
      <w:pPr>
        <w:pStyle w:val="Normal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Настоящее постановление вступает в силу с 01 января 2016г., но не раннее дня его официального опубликования.</w:t>
      </w:r>
    </w:p>
    <w:p>
      <w:pPr>
        <w:pStyle w:val="Normal"/>
        <w:ind w:left="0" w:right="-2" w:firstLine="567"/>
        <w:jc w:val="both"/>
        <w:rPr/>
      </w:pPr>
      <w:r>
        <w:rPr>
          <w:rFonts w:cs="Times New Roman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>
        <w:rPr>
          <w:rFonts w:cs="Times New Roman"/>
          <w:color w:val="FF0000"/>
          <w:szCs w:val="28"/>
        </w:rPr>
        <w:t xml:space="preserve">Покровского </w:t>
      </w:r>
      <w:r>
        <w:rPr>
          <w:rFonts w:cs="Times New Roman"/>
          <w:szCs w:val="28"/>
        </w:rPr>
        <w:t xml:space="preserve"> муниципального образования в сети Интернет </w:t>
      </w:r>
      <w:hyperlink r:id="rId2">
        <w:r>
          <w:rPr>
            <w:rStyle w:val="Style19"/>
            <w:rFonts w:cs="Times New Roman"/>
            <w:szCs w:val="28"/>
            <w:lang w:val="en-US"/>
          </w:rPr>
          <w:t>www</w:t>
        </w:r>
        <w:r>
          <w:rPr>
            <w:rStyle w:val="Style19"/>
            <w:rFonts w:cs="Times New Roman"/>
            <w:szCs w:val="28"/>
          </w:rPr>
          <w:t>.Вольск.РФ.</w:t>
        </w:r>
      </w:hyperlink>
    </w:p>
    <w:p>
      <w:pPr>
        <w:pStyle w:val="Normal"/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ind w:left="0" w:hanging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ind w:left="0" w:hanging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Глава </w:t>
      </w:r>
      <w:r>
        <w:rPr>
          <w:rFonts w:cs="Times New Roman"/>
          <w:color w:val="FF0000"/>
          <w:szCs w:val="28"/>
          <w:lang w:eastAsia="ru-RU"/>
        </w:rPr>
        <w:t>Покровского</w:t>
      </w:r>
      <w:r>
        <w:rPr>
          <w:rFonts w:cs="Times New Roman"/>
          <w:szCs w:val="28"/>
          <w:lang w:eastAsia="ru-RU"/>
        </w:rPr>
        <w:t xml:space="preserve"> муниципального образования, </w:t>
      </w:r>
    </w:p>
    <w:p>
      <w:pPr>
        <w:pStyle w:val="Normal"/>
        <w:ind w:left="0" w:hanging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исполняющий полномочия главы администрации </w:t>
      </w:r>
    </w:p>
    <w:p>
      <w:pPr>
        <w:pStyle w:val="Normal"/>
        <w:ind w:lef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Cs w:val="28"/>
          <w:lang w:eastAsia="ru-RU"/>
        </w:rPr>
        <w:t>Покровского</w:t>
      </w:r>
      <w:r>
        <w:rPr>
          <w:rFonts w:cs="Times New Roman"/>
          <w:szCs w:val="28"/>
          <w:lang w:eastAsia="ru-RU"/>
        </w:rPr>
        <w:t xml:space="preserve"> муниципального образования                                 О.А. Каета        </w:t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к постановлению администрации</w:t>
      </w:r>
    </w:p>
    <w:p>
      <w:pPr>
        <w:pStyle w:val="Normal"/>
        <w:ind w:left="0" w:hanging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Покровского муниципального образования</w:t>
      </w:r>
    </w:p>
    <w:p>
      <w:pPr>
        <w:pStyle w:val="Normal"/>
        <w:ind w:left="0" w:hanging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от __________ № ________</w:t>
      </w:r>
    </w:p>
    <w:p>
      <w:pPr>
        <w:pStyle w:val="Normal"/>
        <w:ind w:left="0" w:firstLine="56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firstLine="567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ПРАВИЛА</w:t>
      </w:r>
    </w:p>
    <w:p>
      <w:pPr>
        <w:pStyle w:val="Normal"/>
        <w:ind w:left="0"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определения требований к закупаемым заказчиками  отдельным видам товаров, работ, услуг (в том числе предельные цены товаров, работ, услуг (далее по тексту – правила)</w:t>
      </w:r>
    </w:p>
    <w:p>
      <w:pPr>
        <w:pStyle w:val="Normal"/>
        <w:ind w:left="0" w:firstLine="56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Настоящие Правила устанавливают порядок определения требований к закупаемым заказчиками отдельным видам товаров, работ, услуг (в том числе предельных цен товаров, работ, услуг).</w:t>
      </w:r>
    </w:p>
    <w:p>
      <w:pPr>
        <w:pStyle w:val="Normal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Муниципальные органы (Далее – ГРБС) утверждают определенные в соответствии с настоящими Правилами требования к закупаемым ими и подведомственными им 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по тексту - ведомственный перечень).</w:t>
      </w:r>
    </w:p>
    <w:p>
      <w:pPr>
        <w:pStyle w:val="Normal"/>
        <w:tabs>
          <w:tab w:val="left" w:pos="709" w:leader="none"/>
        </w:tabs>
        <w:ind w:left="0" w:firstLine="567"/>
        <w:jc w:val="both"/>
        <w:rPr/>
      </w:pPr>
      <w:r>
        <w:rPr>
          <w:rFonts w:cs="Times New Roman"/>
          <w:sz w:val="24"/>
          <w:szCs w:val="24"/>
        </w:rPr>
        <w:t xml:space="preserve">Ведомственный перечень составляется по форме согласно </w:t>
      </w:r>
      <w:hyperlink r:id="rId3">
        <w:r>
          <w:rPr>
            <w:rStyle w:val="Style17"/>
            <w:rFonts w:cs="Times New Roman"/>
            <w:sz w:val="24"/>
            <w:szCs w:val="24"/>
          </w:rPr>
          <w:t>приложению № 1</w:t>
        </w:r>
      </w:hyperlink>
      <w:r>
        <w:rPr>
          <w:rFonts w:cs="Times New Roman"/>
          <w:sz w:val="24"/>
          <w:szCs w:val="24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4">
        <w:r>
          <w:rPr>
            <w:rStyle w:val="Style17"/>
            <w:rFonts w:cs="Times New Roman"/>
            <w:sz w:val="24"/>
            <w:szCs w:val="24"/>
          </w:rPr>
          <w:t>приложением № 2</w:t>
        </w:r>
      </w:hyperlink>
      <w:r>
        <w:rPr/>
        <w:t xml:space="preserve"> </w:t>
      </w:r>
      <w:r>
        <w:rPr>
          <w:sz w:val="24"/>
          <w:szCs w:val="24"/>
        </w:rPr>
        <w:t>к настоящим правилам</w:t>
      </w:r>
      <w:r>
        <w:rPr>
          <w:rFonts w:cs="Times New Roman"/>
          <w:sz w:val="24"/>
          <w:szCs w:val="24"/>
        </w:rPr>
        <w:t xml:space="preserve"> (далее по тексту - обязательный перечень).</w:t>
      </w:r>
    </w:p>
    <w:p>
      <w:pPr>
        <w:pStyle w:val="Normal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>
      <w:pPr>
        <w:pStyle w:val="Normal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ГРБС в ведомственном перечне определяют 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>
      <w:pPr>
        <w:pStyle w:val="Normal"/>
        <w:ind w:left="0" w:firstLine="567"/>
        <w:jc w:val="both"/>
        <w:rPr>
          <w:rFonts w:cs="Times New Roman"/>
          <w:sz w:val="24"/>
          <w:szCs w:val="24"/>
        </w:rPr>
      </w:pPr>
      <w:bookmarkStart w:id="1" w:name="Par5"/>
      <w:bookmarkEnd w:id="1"/>
      <w:r>
        <w:rPr>
          <w:rFonts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>
      <w:pPr>
        <w:pStyle w:val="Normal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доля расходов ГРБС и подведомственных им казенных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этих ГРБС и подведомственных им казенных учреждений на приобретение  товаров, работ, услуг за отчетный финансовый год;</w:t>
      </w:r>
    </w:p>
    <w:p>
      <w:pPr>
        <w:pStyle w:val="Normal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доля контрактов ГРБС и подведомственных им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 этих ГРБС и подведомственных им казенных учреждений на приобретение товаров, работ, услуг, заключенных в отчетном финансовом году.</w:t>
      </w:r>
    </w:p>
    <w:p>
      <w:pPr>
        <w:pStyle w:val="Normal"/>
        <w:ind w:left="0" w:firstLine="567"/>
        <w:jc w:val="both"/>
        <w:rPr/>
      </w:pPr>
      <w:r>
        <w:rPr>
          <w:rFonts w:cs="Times New Roman"/>
          <w:sz w:val="24"/>
          <w:szCs w:val="24"/>
        </w:rPr>
        <w:t xml:space="preserve">4. ГРБС 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>
        <w:r>
          <w:rPr>
            <w:rStyle w:val="Style17"/>
            <w:rFonts w:cs="Times New Roman"/>
            <w:sz w:val="24"/>
            <w:szCs w:val="24"/>
          </w:rPr>
          <w:t>пунктом 3</w:t>
        </w:r>
      </w:hyperlink>
      <w:r>
        <w:rPr>
          <w:rFonts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ГРБС и подведомственными им казенными учреждениями закупок. </w:t>
      </w:r>
    </w:p>
    <w:p>
      <w:pPr>
        <w:pStyle w:val="Normal"/>
        <w:ind w:left="0" w:firstLine="567"/>
        <w:jc w:val="both"/>
        <w:rPr/>
      </w:pPr>
      <w:r>
        <w:rPr>
          <w:rFonts w:cs="Times New Roman"/>
          <w:sz w:val="24"/>
          <w:szCs w:val="24"/>
        </w:rPr>
        <w:t xml:space="preserve">5. В целях формирования ведомственного перечня ГРБС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>
        <w:r>
          <w:rPr>
            <w:rStyle w:val="Style17"/>
            <w:rFonts w:cs="Times New Roman"/>
            <w:sz w:val="24"/>
            <w:szCs w:val="24"/>
          </w:rPr>
          <w:t>пунктом 3</w:t>
        </w:r>
      </w:hyperlink>
      <w:r>
        <w:rPr>
          <w:rFonts w:cs="Times New Roman"/>
          <w:sz w:val="24"/>
          <w:szCs w:val="24"/>
        </w:rPr>
        <w:t xml:space="preserve"> настоящих Правил.</w:t>
      </w:r>
    </w:p>
    <w:p>
      <w:pPr>
        <w:pStyle w:val="Normal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6. ГРБС при формировании ведомственного перечня вправе включить в него дополнительно:</w:t>
      </w:r>
    </w:p>
    <w:p>
      <w:pPr>
        <w:pStyle w:val="Normal"/>
        <w:ind w:left="0" w:firstLine="567"/>
        <w:jc w:val="both"/>
        <w:rPr/>
      </w:pPr>
      <w:r>
        <w:rPr>
          <w:rFonts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>
        <w:r>
          <w:rPr>
            <w:rStyle w:val="Style17"/>
            <w:rFonts w:cs="Times New Roman"/>
            <w:sz w:val="24"/>
            <w:szCs w:val="24"/>
          </w:rPr>
          <w:t>пункте 3</w:t>
        </w:r>
      </w:hyperlink>
      <w:r>
        <w:rPr>
          <w:rFonts w:cs="Times New Roman"/>
          <w:sz w:val="24"/>
          <w:szCs w:val="24"/>
        </w:rPr>
        <w:t xml:space="preserve"> настоящих Правил;</w:t>
      </w:r>
    </w:p>
    <w:p>
      <w:pPr>
        <w:pStyle w:val="Normal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>
      <w:pPr>
        <w:pStyle w:val="Normal"/>
        <w:ind w:left="0" w:firstLine="567"/>
        <w:jc w:val="both"/>
        <w:rPr/>
      </w:pPr>
      <w:r>
        <w:rPr>
          <w:rFonts w:cs="Times New Roman"/>
          <w:sz w:val="24"/>
          <w:szCs w:val="24"/>
        </w:rPr>
        <w:t xml:space="preserve">в) значения количественных и (или) качественных показателей характеристик  (свойств)  товаров,  работ,  услуг,  которые  отличаются от значений, предусмотренных обязательным  перечнем, и обоснование которых  содержится в соответствующей графе  </w:t>
      </w:r>
      <w:hyperlink r:id="rId5">
        <w:r>
          <w:rPr>
            <w:rStyle w:val="Style17"/>
            <w:rFonts w:cs="Times New Roman"/>
            <w:sz w:val="24"/>
            <w:szCs w:val="24"/>
          </w:rPr>
          <w:t>приложения № 1</w:t>
        </w:r>
      </w:hyperlink>
      <w:r>
        <w:rPr>
          <w:rFonts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>
      <w:pPr>
        <w:pStyle w:val="Normal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>
      <w:pPr>
        <w:pStyle w:val="Normal"/>
        <w:ind w:left="0" w:firstLine="567"/>
        <w:jc w:val="both"/>
        <w:rPr/>
      </w:pPr>
      <w:r>
        <w:rPr>
          <w:rFonts w:cs="Times New Roman"/>
          <w:sz w:val="24"/>
          <w:szCs w:val="24"/>
        </w:rPr>
        <w:t xml:space="preserve">а) с учетом категорий и (или) групп должностей работников ГРБС и подведомственных им казенных учреждений, если затраты на их приобретение в соответствии с </w:t>
      </w:r>
      <w:hyperlink r:id="rId6">
        <w:r>
          <w:rPr>
            <w:rStyle w:val="Style17"/>
            <w:rFonts w:cs="Times New Roman"/>
            <w:sz w:val="24"/>
            <w:szCs w:val="24"/>
          </w:rPr>
          <w:t>требованиями</w:t>
        </w:r>
      </w:hyperlink>
      <w:r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ГРБС и подведомственных им казенных учреждений, если затраты на их приобретение в соответствии с требованиями к определению нормативных затрат на обеспечение функций ГРБС и подведомственных им казенных учреждений, </w:t>
      </w:r>
      <w:r>
        <w:rPr>
          <w:rFonts w:cs="Times New Roman"/>
          <w:sz w:val="24"/>
          <w:szCs w:val="24"/>
          <w:highlight w:val="yellow"/>
        </w:rPr>
        <w:t>утвержденными постановлением администрации Покровского муниципального образования от ________ № ___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>
        <w:rPr>
          <w:rFonts w:cs="Times New Roman"/>
          <w:sz w:val="24"/>
          <w:szCs w:val="24"/>
        </w:rPr>
        <w:t xml:space="preserve"> (далее по тексту – требования к определению нормативных затрат), определяются с учетом категорий и (или) групп должностей работников;</w:t>
      </w:r>
    </w:p>
    <w:p>
      <w:pPr>
        <w:pStyle w:val="Normal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</w:t>
      </w:r>
      <w:r>
        <w:rPr>
          <w:rFonts w:cs="Times New Roman"/>
          <w:color w:val="FF0000"/>
          <w:sz w:val="24"/>
          <w:szCs w:val="24"/>
        </w:rPr>
        <w:t>самоуправления Покровского муниципального образования.</w:t>
      </w:r>
    </w:p>
    <w:p>
      <w:pPr>
        <w:pStyle w:val="Normal"/>
        <w:ind w:left="0" w:firstLine="567"/>
        <w:jc w:val="both"/>
        <w:rPr/>
      </w:pPr>
      <w:r>
        <w:rPr>
          <w:rFonts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>
        <w:r>
          <w:rPr>
            <w:rStyle w:val="Style17"/>
            <w:rFonts w:cs="Times New Roman"/>
            <w:sz w:val="24"/>
            <w:szCs w:val="24"/>
          </w:rPr>
          <w:t>классификатором</w:t>
        </w:r>
      </w:hyperlink>
      <w:r>
        <w:rPr>
          <w:rFonts w:cs="Times New Roman"/>
          <w:sz w:val="24"/>
          <w:szCs w:val="24"/>
        </w:rPr>
        <w:t xml:space="preserve"> продукции по видам экономической деятельности.</w:t>
      </w:r>
    </w:p>
    <w:p>
      <w:pPr>
        <w:pStyle w:val="Normal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Предельные цены товаров, работ, услуг устанавливаются ГРБС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>
      <w:pPr>
        <w:pStyle w:val="Normal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Глава </w:t>
      </w:r>
      <w:r>
        <w:rPr>
          <w:rFonts w:cs="Times New Roman"/>
          <w:color w:val="FF0000"/>
          <w:szCs w:val="28"/>
          <w:lang w:eastAsia="ru-RU"/>
        </w:rPr>
        <w:t>Покровского</w:t>
      </w:r>
      <w:r>
        <w:rPr>
          <w:rFonts w:cs="Times New Roman"/>
          <w:szCs w:val="28"/>
          <w:lang w:eastAsia="ru-RU"/>
        </w:rPr>
        <w:t xml:space="preserve"> муниципального образования, </w:t>
      </w:r>
    </w:p>
    <w:p>
      <w:pPr>
        <w:pStyle w:val="Normal"/>
        <w:ind w:left="0" w:hanging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исполняющий полномочия главы администрации </w:t>
      </w:r>
    </w:p>
    <w:p>
      <w:pPr>
        <w:pStyle w:val="Normal"/>
        <w:ind w:lef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Cs w:val="28"/>
          <w:lang w:eastAsia="ru-RU"/>
        </w:rPr>
        <w:t>Покровского</w:t>
      </w:r>
      <w:r>
        <w:rPr>
          <w:rFonts w:cs="Times New Roman"/>
          <w:szCs w:val="28"/>
          <w:lang w:eastAsia="ru-RU"/>
        </w:rPr>
        <w:t xml:space="preserve"> муниципального образования                                   О.А.Каета  </w:t>
      </w:r>
    </w:p>
    <w:p>
      <w:pPr>
        <w:pStyle w:val="Normal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sectPr>
          <w:footerReference w:type="default" r:id="rId8"/>
          <w:type w:val="nextPage"/>
          <w:pgSz w:w="11906" w:h="16838"/>
          <w:pgMar w:left="1985" w:right="707" w:header="0" w:top="567" w:footer="709" w:bottom="766" w:gutter="0"/>
          <w:pgNumType w:fmt="decimal"/>
          <w:formProt w:val="false"/>
          <w:titlePg/>
          <w:textDirection w:val="lrTb"/>
          <w:docGrid w:type="default" w:linePitch="381" w:charSpace="4294952959"/>
        </w:sectPr>
        <w:pStyle w:val="Normal"/>
        <w:ind w:left="0" w:firstLine="56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0745" w:hanging="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>
      <w:pPr>
        <w:pStyle w:val="Normal"/>
        <w:spacing w:before="0" w:after="240"/>
        <w:ind w:left="10745" w:hanging="0"/>
        <w:rPr>
          <w:b/>
          <w:b/>
          <w:bCs/>
          <w:spacing w:val="60"/>
          <w:sz w:val="20"/>
          <w:szCs w:val="20"/>
        </w:rPr>
      </w:pPr>
      <w:r>
        <w:rPr>
          <w:sz w:val="20"/>
          <w:szCs w:val="20"/>
        </w:rPr>
        <w:t>к Правилам определения требований к закупаемым</w:t>
      </w:r>
      <w:r>
        <w:rPr/>
        <w:t xml:space="preserve"> </w:t>
      </w:r>
      <w:r>
        <w:rPr>
          <w:sz w:val="18"/>
          <w:szCs w:val="18"/>
        </w:rPr>
        <w:t xml:space="preserve">Заказчиками </w:t>
      </w:r>
      <w:r>
        <w:rPr>
          <w:sz w:val="20"/>
          <w:szCs w:val="20"/>
        </w:rPr>
        <w:t>отдельным видам товаров, работ, услуг (в том числе предельных цен товаров, работ, услуг)</w:t>
      </w:r>
    </w:p>
    <w:p>
      <w:pPr>
        <w:pStyle w:val="Normal"/>
        <w:spacing w:before="0" w:after="60"/>
        <w:ind w:left="567" w:right="395" w:hanging="0"/>
        <w:jc w:val="center"/>
        <w:rPr>
          <w:b/>
          <w:b/>
          <w:bCs/>
          <w:spacing w:val="60"/>
          <w:sz w:val="20"/>
          <w:szCs w:val="20"/>
        </w:rPr>
      </w:pPr>
      <w:r>
        <w:rPr>
          <w:b/>
          <w:bCs/>
          <w:spacing w:val="60"/>
          <w:sz w:val="20"/>
          <w:szCs w:val="20"/>
        </w:rPr>
        <w:t>ПЕРЕЧЕНЬ</w:t>
      </w:r>
    </w:p>
    <w:p>
      <w:pPr>
        <w:pStyle w:val="Normal"/>
        <w:spacing w:before="0" w:after="200"/>
        <w:ind w:left="567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  <w:br/>
        <w:t>(в том числе предельные цены товаров, работ, услуг) к ним</w:t>
      </w:r>
    </w:p>
    <w:tbl>
      <w:tblPr>
        <w:tblW w:w="147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877"/>
        <w:gridCol w:w="840"/>
        <w:gridCol w:w="8"/>
        <w:gridCol w:w="1559"/>
        <w:gridCol w:w="2"/>
        <w:gridCol w:w="1133"/>
        <w:gridCol w:w="6"/>
        <w:gridCol w:w="1125"/>
        <w:gridCol w:w="2"/>
        <w:gridCol w:w="2123"/>
        <w:gridCol w:w="6"/>
        <w:gridCol w:w="1551"/>
        <w:gridCol w:w="2"/>
        <w:gridCol w:w="1549"/>
        <w:gridCol w:w="13"/>
        <w:gridCol w:w="1276"/>
        <w:gridCol w:w="2"/>
        <w:gridCol w:w="1400"/>
        <w:gridCol w:w="16"/>
        <w:gridCol w:w="1278"/>
      </w:tblGrid>
      <w:tr>
        <w:trPr>
          <w:cantSplit w:val="true"/>
        </w:trPr>
        <w:tc>
          <w:tcPr>
            <w:tcW w:w="8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tabs>
                <w:tab w:val="left" w:pos="14459" w:leader="none"/>
              </w:tabs>
              <w:ind w:left="14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1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right="-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>
              <w:rPr>
                <w:color w:val="FF0000"/>
                <w:sz w:val="20"/>
                <w:szCs w:val="20"/>
              </w:rPr>
              <w:t>администрации Покровского муниципального образования</w:t>
            </w:r>
          </w:p>
        </w:tc>
        <w:tc>
          <w:tcPr>
            <w:tcW w:w="55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99" w:right="25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заказчиками </w:t>
            </w:r>
          </w:p>
        </w:tc>
      </w:tr>
      <w:tr>
        <w:trPr>
          <w:cantSplit w:val="true"/>
        </w:trPr>
        <w:tc>
          <w:tcPr>
            <w:tcW w:w="8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right="21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7" w:right="-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right="18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отклонения значения характеристики от утвержденной администрацией  Вольского муниципального района</w:t>
            </w:r>
          </w:p>
          <w:p>
            <w:pPr>
              <w:pStyle w:val="Normal"/>
              <w:tabs>
                <w:tab w:val="left" w:pos="14459" w:leader="none"/>
              </w:tabs>
              <w:ind w:left="0" w:right="18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назначение*</w:t>
            </w:r>
          </w:p>
        </w:tc>
      </w:tr>
      <w:tr>
        <w:trPr>
          <w:cantSplit w:val="true"/>
        </w:trPr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1074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074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Глава </w:t>
      </w:r>
      <w:r>
        <w:rPr>
          <w:rFonts w:cs="Times New Roman"/>
          <w:color w:val="FF0000"/>
          <w:szCs w:val="28"/>
          <w:lang w:eastAsia="ru-RU"/>
        </w:rPr>
        <w:t>Покровского</w:t>
      </w:r>
      <w:r>
        <w:rPr>
          <w:rFonts w:cs="Times New Roman"/>
          <w:szCs w:val="28"/>
          <w:lang w:eastAsia="ru-RU"/>
        </w:rPr>
        <w:t xml:space="preserve"> муниципального образования, </w:t>
      </w:r>
    </w:p>
    <w:p>
      <w:pPr>
        <w:pStyle w:val="Normal"/>
        <w:ind w:left="0" w:hanging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исполняющий полномочия главы администрации </w:t>
      </w:r>
    </w:p>
    <w:p>
      <w:pPr>
        <w:pStyle w:val="Normal"/>
        <w:ind w:lef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Cs w:val="28"/>
          <w:lang w:eastAsia="ru-RU"/>
        </w:rPr>
        <w:t>Покровского</w:t>
      </w:r>
      <w:r>
        <w:rPr>
          <w:rFonts w:cs="Times New Roman"/>
          <w:szCs w:val="28"/>
          <w:lang w:eastAsia="ru-RU"/>
        </w:rPr>
        <w:t xml:space="preserve"> муниципального образования                                                                                                          О.А.Каета</w:t>
      </w:r>
    </w:p>
    <w:p>
      <w:pPr>
        <w:pStyle w:val="Normal"/>
        <w:ind w:left="0" w:hanging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ind w:lef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</w:p>
    <w:p>
      <w:pPr>
        <w:pStyle w:val="Normal"/>
        <w:ind w:lef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2</w:t>
      </w:r>
    </w:p>
    <w:p>
      <w:pPr>
        <w:pStyle w:val="Normal"/>
        <w:spacing w:before="0" w:after="240"/>
        <w:ind w:left="10745" w:hanging="0"/>
        <w:rPr>
          <w:b/>
          <w:b/>
          <w:bCs/>
          <w:spacing w:val="60"/>
          <w:sz w:val="20"/>
          <w:szCs w:val="20"/>
        </w:rPr>
      </w:pPr>
      <w:r>
        <w:rPr>
          <w:sz w:val="20"/>
          <w:szCs w:val="20"/>
        </w:rPr>
        <w:t>к Правилам определения требований к закупаемым</w:t>
      </w:r>
      <w:r>
        <w:rPr/>
        <w:t xml:space="preserve"> </w:t>
      </w:r>
      <w:r>
        <w:rPr>
          <w:sz w:val="18"/>
          <w:szCs w:val="18"/>
        </w:rPr>
        <w:t xml:space="preserve">Заказчиками </w:t>
      </w:r>
      <w:r>
        <w:rPr>
          <w:sz w:val="20"/>
          <w:szCs w:val="20"/>
        </w:rPr>
        <w:t>отдельным видам товаров, работ, услуг (в том числе предельных цен товаров, работ, услуг), утвержденным постановлением администрации Покровского муниципального образования от ________ № ___</w:t>
      </w:r>
    </w:p>
    <w:p>
      <w:pPr>
        <w:pStyle w:val="Normal"/>
        <w:spacing w:before="0" w:after="60"/>
        <w:ind w:left="567" w:right="395" w:hanging="0"/>
        <w:jc w:val="center"/>
        <w:rPr>
          <w:b/>
          <w:b/>
          <w:bCs/>
          <w:spacing w:val="60"/>
          <w:sz w:val="20"/>
          <w:szCs w:val="20"/>
        </w:rPr>
      </w:pPr>
      <w:r>
        <w:rPr>
          <w:b/>
          <w:bCs/>
          <w:spacing w:val="60"/>
          <w:sz w:val="20"/>
          <w:szCs w:val="20"/>
        </w:rPr>
        <w:t>ДОПОЛНИТЕЛЬНЫЙ ПЕРЕЧЕНЬ</w:t>
      </w:r>
    </w:p>
    <w:p>
      <w:pPr>
        <w:pStyle w:val="Normal"/>
        <w:spacing w:before="0" w:after="200"/>
        <w:ind w:left="567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отдельных видов товаров, работ, услуг, определенный органом местного самоуправления Покровского муниципального образования</w:t>
      </w:r>
    </w:p>
    <w:tbl>
      <w:tblPr>
        <w:tblW w:w="147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878"/>
        <w:gridCol w:w="850"/>
        <w:gridCol w:w="1559"/>
        <w:gridCol w:w="1135"/>
        <w:gridCol w:w="1132"/>
        <w:gridCol w:w="2"/>
        <w:gridCol w:w="2125"/>
        <w:gridCol w:w="1559"/>
        <w:gridCol w:w="1"/>
        <w:gridCol w:w="1560"/>
        <w:gridCol w:w="1276"/>
        <w:gridCol w:w="1276"/>
        <w:gridCol w:w="1415"/>
      </w:tblGrid>
      <w:tr>
        <w:trPr>
          <w:cantSplit w:val="true"/>
        </w:trPr>
        <w:tc>
          <w:tcPr>
            <w:tcW w:w="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tabs>
                <w:tab w:val="left" w:pos="14459" w:leader="none"/>
              </w:tabs>
              <w:ind w:left="14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1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right="-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>
              <w:rPr>
                <w:color w:val="FF0000"/>
                <w:sz w:val="20"/>
                <w:szCs w:val="20"/>
              </w:rPr>
              <w:t>администрации Покровского муниципального образования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99" w:right="25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заказчиками </w:t>
            </w:r>
          </w:p>
        </w:tc>
      </w:tr>
      <w:tr>
        <w:trPr>
          <w:cantSplit w:val="true"/>
        </w:trPr>
        <w:tc>
          <w:tcPr>
            <w:tcW w:w="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right="21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17" w:right="-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0" w:right="18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отклонения значения характеристики от утвержденной администрацией  Вольского муниципального района</w:t>
            </w:r>
          </w:p>
          <w:p>
            <w:pPr>
              <w:pStyle w:val="Normal"/>
              <w:tabs>
                <w:tab w:val="left" w:pos="14459" w:leader="none"/>
              </w:tabs>
              <w:ind w:left="0" w:right="18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14459" w:leader="none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назначение*</w:t>
            </w:r>
          </w:p>
        </w:tc>
      </w:tr>
      <w:tr>
        <w:trPr/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0" w:hanging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</w:p>
    <w:p>
      <w:pPr>
        <w:pStyle w:val="Normal"/>
        <w:ind w:left="0" w:hanging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Глава </w:t>
      </w:r>
      <w:r>
        <w:rPr>
          <w:rFonts w:cs="Times New Roman"/>
          <w:color w:val="FF0000"/>
          <w:szCs w:val="28"/>
          <w:lang w:eastAsia="ru-RU"/>
        </w:rPr>
        <w:t>Покровского</w:t>
      </w:r>
      <w:r>
        <w:rPr>
          <w:rFonts w:cs="Times New Roman"/>
          <w:szCs w:val="28"/>
          <w:lang w:eastAsia="ru-RU"/>
        </w:rPr>
        <w:t xml:space="preserve"> муниципального образования, </w:t>
      </w:r>
    </w:p>
    <w:p>
      <w:pPr>
        <w:pStyle w:val="Normal"/>
        <w:ind w:left="0" w:hanging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исполняющий полномочия главы администрации </w:t>
      </w:r>
    </w:p>
    <w:p>
      <w:pPr>
        <w:pStyle w:val="Normal"/>
        <w:ind w:left="0" w:hanging="0"/>
        <w:jc w:val="both"/>
        <w:rPr/>
      </w:pPr>
      <w:r>
        <w:rPr>
          <w:rFonts w:cs="Times New Roman"/>
          <w:color w:val="FF0000"/>
          <w:szCs w:val="28"/>
          <w:lang w:eastAsia="ru-RU"/>
        </w:rPr>
        <w:t>Покровского</w:t>
      </w:r>
      <w:r>
        <w:rPr>
          <w:rFonts w:cs="Times New Roman"/>
          <w:szCs w:val="28"/>
          <w:lang w:eastAsia="ru-RU"/>
        </w:rPr>
        <w:t xml:space="preserve"> муниципального образования                                                                                                       О.А.Каета  </w:t>
      </w:r>
    </w:p>
    <w:sectPr>
      <w:footerReference w:type="default" r:id="rId9"/>
      <w:type w:val="nextPage"/>
      <w:pgSz w:orient="landscape" w:w="16838" w:h="11906"/>
      <w:pgMar w:left="567" w:right="1134" w:header="0" w:top="567" w:footer="709" w:bottom="766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9499455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1857547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28aa"/>
    <w:pPr>
      <w:widowControl/>
      <w:bidi w:val="0"/>
      <w:ind w:left="5670" w:hanging="0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c32650"/>
    <w:pPr>
      <w:widowControl w:val="false"/>
      <w:spacing w:before="108" w:after="108"/>
      <w:ind w:left="0" w:hanging="0"/>
      <w:jc w:val="center"/>
      <w:outlineLvl w:val="0"/>
    </w:pPr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paragraph" w:styleId="2">
    <w:name w:val="Heading 2"/>
    <w:basedOn w:val="Normal"/>
    <w:link w:val="20"/>
    <w:uiPriority w:val="9"/>
    <w:semiHidden/>
    <w:unhideWhenUsed/>
    <w:qFormat/>
    <w:rsid w:val="00944a6b"/>
    <w:pPr>
      <w:keepNext/>
      <w:keepLines/>
      <w:spacing w:lineRule="auto" w:line="276" w:before="200" w:after="0"/>
      <w:ind w:left="0" w:hanging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35060d"/>
    <w:rPr>
      <w:rFonts w:ascii="Tahoma" w:hAnsi="Tahoma" w:cs="Tahoma"/>
      <w:sz w:val="16"/>
      <w:szCs w:val="16"/>
    </w:rPr>
  </w:style>
  <w:style w:type="character" w:styleId="Style13" w:customStyle="1">
    <w:name w:val="Текст сноски Знак"/>
    <w:basedOn w:val="DefaultParagraphFont"/>
    <w:link w:val="a7"/>
    <w:uiPriority w:val="99"/>
    <w:qFormat/>
    <w:rsid w:val="00e33c6a"/>
    <w:rPr>
      <w:rFonts w:eastAsia="" w:cs="Times New Roman"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e33c6a"/>
    <w:rPr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32650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a"/>
    <w:uiPriority w:val="99"/>
    <w:qFormat/>
    <w:rsid w:val="00c32650"/>
    <w:rPr>
      <w:rFonts w:eastAsia="" w:cs="Times New Roman" w:eastAsiaTheme="minorEastAsia"/>
      <w:szCs w:val="20"/>
      <w:lang w:eastAsia="ar-SA"/>
    </w:rPr>
  </w:style>
  <w:style w:type="character" w:styleId="Style15" w:customStyle="1">
    <w:name w:val="Основной текст Знак"/>
    <w:basedOn w:val="DefaultParagraphFont"/>
    <w:link w:val="ac"/>
    <w:uiPriority w:val="99"/>
    <w:qFormat/>
    <w:rsid w:val="00c32650"/>
    <w:rPr>
      <w:rFonts w:eastAsia="" w:cs="Times New Roman" w:eastAsiaTheme="minorEastAsia"/>
      <w:b/>
      <w:bCs/>
      <w:szCs w:val="20"/>
      <w:lang w:eastAsia="ar-SA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3a6ceb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3a6ceb"/>
    <w:rPr>
      <w:rFonts w:cs="Times New Roman"/>
      <w:b/>
      <w:bCs/>
    </w:rPr>
  </w:style>
  <w:style w:type="character" w:styleId="Iceouttxt60" w:customStyle="1">
    <w:name w:val="iceouttxt60"/>
    <w:basedOn w:val="DefaultParagraphFont"/>
    <w:qFormat/>
    <w:rsid w:val="003a6ceb"/>
    <w:rPr>
      <w:rFonts w:ascii="Arial" w:hAnsi="Arial" w:cs="Arial"/>
      <w:color w:val="666666"/>
      <w:sz w:val="17"/>
      <w:szCs w:val="17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44a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6" w:customStyle="1">
    <w:name w:val="Не вступил в силу"/>
    <w:basedOn w:val="DefaultParagraphFont"/>
    <w:uiPriority w:val="99"/>
    <w:qFormat/>
    <w:rsid w:val="00944a6b"/>
    <w:rPr>
      <w:color w:val="000000"/>
      <w:shd w:fill="D8EDE8" w:val="clear"/>
    </w:rPr>
  </w:style>
  <w:style w:type="character" w:styleId="Style17">
    <w:name w:val="Интернет-ссылка"/>
    <w:basedOn w:val="DefaultParagraphFont"/>
    <w:uiPriority w:val="99"/>
    <w:semiHidden/>
    <w:unhideWhenUsed/>
    <w:rsid w:val="008c2c27"/>
    <w:rPr>
      <w:color w:val="0000FF"/>
      <w:u w:val="single"/>
    </w:rPr>
  </w:style>
  <w:style w:type="character" w:styleId="Style18" w:customStyle="1">
    <w:name w:val="Нижний колонтитул Знак"/>
    <w:basedOn w:val="DefaultParagraphFont"/>
    <w:link w:val="af2"/>
    <w:uiPriority w:val="99"/>
    <w:qFormat/>
    <w:rsid w:val="00f8306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1">
    <w:name w:val="Body Text"/>
    <w:basedOn w:val="Normal"/>
    <w:link w:val="ad"/>
    <w:uiPriority w:val="99"/>
    <w:rsid w:val="00c32650"/>
    <w:pPr>
      <w:suppressAutoHyphens w:val="true"/>
      <w:ind w:left="0" w:hanging="0"/>
      <w:jc w:val="center"/>
    </w:pPr>
    <w:rPr>
      <w:rFonts w:eastAsia="" w:cs="Times New Roman" w:eastAsiaTheme="minorEastAsia"/>
      <w:b/>
      <w:bCs/>
      <w:szCs w:val="20"/>
      <w:lang w:eastAsia="ar-SA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84e6c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835e11"/>
    <w:pPr>
      <w:widowControl w:val="false"/>
      <w:bidi w:val="0"/>
      <w:ind w:left="0" w:firstLine="720"/>
      <w:jc w:val="left"/>
    </w:pPr>
    <w:rPr>
      <w:rFonts w:ascii="Arial" w:hAnsi="Arial" w:eastAsia="Times New Roman" w:cs="Times New Roman"/>
      <w:color w:val="auto"/>
      <w:sz w:val="16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5060d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4d1e6c"/>
    <w:pPr>
      <w:widowControl/>
      <w:bidi w:val="0"/>
      <w:ind w:left="0" w:hanging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Footnotetext">
    <w:name w:val="footnote text"/>
    <w:basedOn w:val="Normal"/>
    <w:link w:val="a8"/>
    <w:uiPriority w:val="99"/>
    <w:qFormat/>
    <w:rsid w:val="00e33c6a"/>
    <w:pPr>
      <w:ind w:left="0" w:hanging="0"/>
    </w:pPr>
    <w:rPr>
      <w:rFonts w:eastAsia="" w:cs="Times New Roman" w:eastAsiaTheme="minorEastAsia"/>
      <w:sz w:val="20"/>
      <w:szCs w:val="20"/>
      <w:lang w:eastAsia="ru-RU"/>
    </w:rPr>
  </w:style>
  <w:style w:type="paragraph" w:styleId="Style25">
    <w:name w:val="Header"/>
    <w:basedOn w:val="Normal"/>
    <w:link w:val="ab"/>
    <w:uiPriority w:val="99"/>
    <w:rsid w:val="00c32650"/>
    <w:pPr>
      <w:tabs>
        <w:tab w:val="center" w:pos="4153" w:leader="none"/>
        <w:tab w:val="right" w:pos="8306" w:leader="none"/>
      </w:tabs>
      <w:suppressAutoHyphens w:val="true"/>
      <w:spacing w:lineRule="auto" w:line="348"/>
      <w:ind w:left="0" w:firstLine="709"/>
      <w:jc w:val="both"/>
    </w:pPr>
    <w:rPr>
      <w:rFonts w:eastAsia="" w:cs="Times New Roman" w:eastAsiaTheme="minorEastAsia"/>
      <w:szCs w:val="20"/>
      <w:lang w:eastAsia="ar-SA"/>
    </w:rPr>
  </w:style>
  <w:style w:type="paragraph" w:styleId="211" w:customStyle="1">
    <w:name w:val="Основной текст с отступом 21"/>
    <w:basedOn w:val="Normal"/>
    <w:qFormat/>
    <w:rsid w:val="00c32650"/>
    <w:pPr>
      <w:tabs>
        <w:tab w:val="left" w:pos="5103" w:leader="none"/>
      </w:tabs>
      <w:suppressAutoHyphens w:val="true"/>
      <w:ind w:left="5103" w:firstLine="645"/>
      <w:jc w:val="both"/>
    </w:pPr>
    <w:rPr>
      <w:rFonts w:eastAsia="" w:cs="Times New Roman" w:eastAsiaTheme="minorEastAsia"/>
      <w:b/>
      <w:sz w:val="32"/>
      <w:szCs w:val="20"/>
      <w:lang w:eastAsia="ar-SA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3a6ceb"/>
    <w:pPr>
      <w:spacing w:before="0" w:after="120"/>
    </w:pPr>
    <w:rPr>
      <w:sz w:val="16"/>
      <w:szCs w:val="16"/>
    </w:rPr>
  </w:style>
  <w:style w:type="paragraph" w:styleId="NoSpacing">
    <w:name w:val="No Spacing"/>
    <w:qFormat/>
    <w:rsid w:val="00944a6b"/>
    <w:pPr>
      <w:widowControl/>
      <w:bidi w:val="0"/>
      <w:ind w:left="0" w:hanging="0"/>
      <w:jc w:val="left"/>
    </w:pPr>
    <w:rPr>
      <w:rFonts w:ascii="Calibri" w:hAnsi="Calibri" w:eastAsia="Calibri" w:cs="Times New Roman" w:eastAsiaTheme="minorHAnsi"/>
      <w:color w:val="auto"/>
      <w:sz w:val="22"/>
      <w:szCs w:val="22"/>
      <w:lang w:val="ru-RU" w:eastAsia="en-US" w:bidi="ar-SA"/>
    </w:rPr>
  </w:style>
  <w:style w:type="paragraph" w:styleId="Style26">
    <w:name w:val="Footer"/>
    <w:basedOn w:val="Normal"/>
    <w:link w:val="af3"/>
    <w:uiPriority w:val="99"/>
    <w:unhideWhenUsed/>
    <w:rsid w:val="00f8306e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312ef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consultantplus://offline/ref=D624CE4914D8C2CC9D1066892812C3DC457C487C5FD04D600D4BD35DCD3BCE4284AD325C903DA96FC0aBF" TargetMode="External"/><Relationship Id="rId4" Type="http://schemas.openxmlformats.org/officeDocument/2006/relationships/hyperlink" Target="consultantplus://offline/ref=D624CE4914D8C2CC9D1066892812C3DC457C487C5FD04D600D4BD35DCD3BCE4284AD325C903DA96AC0aFF" TargetMode="External"/><Relationship Id="rId5" Type="http://schemas.openxmlformats.org/officeDocument/2006/relationships/hyperlink" Target="consultantplus://offline/ref=D624CE4914D8C2CC9D1066892812C3DC457C487C5FD04D600D4BD35DCD3BCE4284AD325C903DA96FC0aBF" TargetMode="External"/><Relationship Id="rId6" Type="http://schemas.openxmlformats.org/officeDocument/2006/relationships/hyperlink" Target="consultantplus://offline/ref=D624CE4914D8C2CC9D1066892812C3DC45734D7B56D34D600D4BD35DCD3BCE4284AD325C903DA96DC0a9F" TargetMode="External"/><Relationship Id="rId7" Type="http://schemas.openxmlformats.org/officeDocument/2006/relationships/hyperlink" Target="consultantplus://offline/ref=D624CE4914D8C2CC9D1066892812C3DC45724E7D5FD04D600D4BD35DCDC3aBF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DDD-8FE6-4353-9B47-91A6538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Application>LibreOffice/5.2.3.3$Windows_x86 LibreOffice_project/d54a8868f08a7b39642414cf2c8ef2f228f780cf</Application>
  <Pages>6</Pages>
  <Words>1348</Words>
  <Characters>9658</Characters>
  <CharactersWithSpaces>11758</CharactersWithSpaces>
  <Paragraphs>95</Paragraphs>
  <Company>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2015-10-07T07:54:00Z</dcterms:created>
  <dc:creator>Наталья</dc:creator>
  <dc:description/>
  <dc:language>ru-RU</dc:language>
  <cp:lastModifiedBy/>
  <cp:lastPrinted>2015-12-03T14:09:00Z</cp:lastPrinted>
  <dcterms:modified xsi:type="dcterms:W3CDTF">2017-03-14T08:24:22Z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